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49E07" w14:textId="77777777" w:rsidR="00A10452" w:rsidRPr="004A1C7F" w:rsidRDefault="00A10452" w:rsidP="00A10452">
      <w:pPr>
        <w:rPr>
          <w:rFonts w:ascii="DIN 2014 Demi" w:hAnsi="DIN 2014 Demi"/>
          <w:b/>
          <w:bCs/>
          <w:sz w:val="18"/>
          <w:szCs w:val="18"/>
        </w:rPr>
      </w:pPr>
    </w:p>
    <w:p w14:paraId="05C9D103" w14:textId="77777777" w:rsidR="00567E73" w:rsidRPr="004A1C7F" w:rsidRDefault="00567E73" w:rsidP="00567E73">
      <w:pPr>
        <w:ind w:left="7200"/>
        <w:rPr>
          <w:rFonts w:ascii="DIN 2014 Demi" w:hAnsi="DIN 2014 Demi"/>
          <w:b/>
          <w:bCs/>
          <w:sz w:val="18"/>
          <w:szCs w:val="18"/>
        </w:rPr>
      </w:pPr>
    </w:p>
    <w:p w14:paraId="5D100AAE" w14:textId="77777777" w:rsidR="00567E73" w:rsidRPr="004A1C7F" w:rsidRDefault="00567E73" w:rsidP="00567E73">
      <w:pPr>
        <w:ind w:left="7200"/>
        <w:rPr>
          <w:rFonts w:ascii="Arial" w:hAnsi="Arial" w:cs="Arial"/>
          <w:b/>
          <w:bCs/>
          <w:sz w:val="18"/>
          <w:szCs w:val="18"/>
        </w:rPr>
      </w:pPr>
    </w:p>
    <w:p w14:paraId="534E740F" w14:textId="77777777" w:rsidR="000B1202" w:rsidRPr="004A1C7F" w:rsidRDefault="000B1202" w:rsidP="00567E73">
      <w:pPr>
        <w:jc w:val="right"/>
        <w:rPr>
          <w:rFonts w:ascii="Arial" w:hAnsi="Arial" w:cs="Arial"/>
          <w:b/>
          <w:bCs/>
          <w:sz w:val="18"/>
          <w:szCs w:val="18"/>
        </w:rPr>
      </w:pPr>
    </w:p>
    <w:p w14:paraId="7F3156BB" w14:textId="18B3BDA9" w:rsidR="00567E73" w:rsidRPr="00B15842" w:rsidRDefault="003F5BF5" w:rsidP="00567E73">
      <w:pPr>
        <w:jc w:val="right"/>
        <w:rPr>
          <w:rFonts w:ascii="Gibson" w:hAnsi="Gibson" w:cs="Arial"/>
          <w:sz w:val="18"/>
          <w:szCs w:val="18"/>
        </w:rPr>
      </w:pPr>
      <w:r>
        <w:rPr>
          <w:rFonts w:ascii="Gibson" w:hAnsi="Gibson" w:cs="Arial"/>
          <w:sz w:val="18"/>
          <w:szCs w:val="18"/>
        </w:rPr>
        <w:t xml:space="preserve">February </w:t>
      </w:r>
      <w:r w:rsidR="00C116FE">
        <w:rPr>
          <w:rFonts w:ascii="Gibson" w:hAnsi="Gibson" w:cs="Arial"/>
          <w:sz w:val="18"/>
          <w:szCs w:val="18"/>
        </w:rPr>
        <w:t>10</w:t>
      </w:r>
      <w:r w:rsidR="008F34C4" w:rsidRPr="00B15842">
        <w:rPr>
          <w:rFonts w:ascii="Gibson" w:hAnsi="Gibson" w:cs="Arial"/>
          <w:sz w:val="18"/>
          <w:szCs w:val="18"/>
        </w:rPr>
        <w:t>, 202</w:t>
      </w:r>
      <w:r w:rsidR="00C116FE">
        <w:rPr>
          <w:rFonts w:ascii="Gibson" w:hAnsi="Gibson" w:cs="Arial"/>
          <w:sz w:val="18"/>
          <w:szCs w:val="18"/>
        </w:rPr>
        <w:t>5</w:t>
      </w:r>
    </w:p>
    <w:p w14:paraId="2188B85A" w14:textId="77777777" w:rsidR="004A1C7F" w:rsidRPr="00B15842" w:rsidRDefault="004A1C7F" w:rsidP="000B1202">
      <w:pPr>
        <w:rPr>
          <w:rFonts w:ascii="Gibson" w:hAnsi="Gibson" w:cs="Arial"/>
          <w:sz w:val="18"/>
          <w:szCs w:val="18"/>
        </w:rPr>
      </w:pPr>
    </w:p>
    <w:p w14:paraId="30C4FD5E" w14:textId="77777777" w:rsidR="005C1670" w:rsidRPr="00B15842" w:rsidRDefault="005C1670" w:rsidP="000B1202">
      <w:pPr>
        <w:rPr>
          <w:rFonts w:ascii="Gibson" w:hAnsi="Gibson" w:cs="Arial"/>
          <w:sz w:val="18"/>
          <w:szCs w:val="18"/>
        </w:rPr>
      </w:pPr>
    </w:p>
    <w:p w14:paraId="398922DE" w14:textId="77777777" w:rsidR="008F34C4" w:rsidRPr="00B15842" w:rsidRDefault="008F34C4" w:rsidP="000B1202">
      <w:pPr>
        <w:rPr>
          <w:rFonts w:ascii="Gibson" w:hAnsi="Gibson" w:cs="Arial"/>
          <w:sz w:val="18"/>
          <w:szCs w:val="18"/>
        </w:rPr>
      </w:pPr>
    </w:p>
    <w:p w14:paraId="20C1E15E" w14:textId="77777777" w:rsidR="00A10452" w:rsidRPr="00B15842" w:rsidRDefault="00A10452" w:rsidP="00567E73">
      <w:pPr>
        <w:ind w:left="7200"/>
        <w:rPr>
          <w:rFonts w:ascii="Gibson" w:hAnsi="Gibson" w:cs="Arial"/>
          <w:sz w:val="18"/>
          <w:szCs w:val="18"/>
        </w:rPr>
      </w:pPr>
    </w:p>
    <w:p w14:paraId="2CA9E4A5" w14:textId="77777777" w:rsidR="00A10452" w:rsidRPr="00B15842" w:rsidRDefault="00A10452" w:rsidP="00A10452">
      <w:pPr>
        <w:rPr>
          <w:rFonts w:ascii="Gibson" w:hAnsi="Gibson" w:cs="Arial"/>
          <w:sz w:val="18"/>
          <w:szCs w:val="18"/>
        </w:rPr>
      </w:pPr>
    </w:p>
    <w:p w14:paraId="0930B974" w14:textId="77777777" w:rsidR="005251C2" w:rsidRPr="00B15842" w:rsidRDefault="005251C2" w:rsidP="00A10452">
      <w:pPr>
        <w:rPr>
          <w:rFonts w:ascii="Gibson" w:hAnsi="Gibson" w:cs="Arial"/>
          <w:sz w:val="18"/>
          <w:szCs w:val="18"/>
        </w:rPr>
      </w:pPr>
    </w:p>
    <w:p w14:paraId="0CB56191" w14:textId="77777777" w:rsidR="00A10452" w:rsidRPr="00B15842" w:rsidRDefault="00A10452" w:rsidP="00A10452">
      <w:pPr>
        <w:rPr>
          <w:rFonts w:ascii="Gibson" w:hAnsi="Gibson" w:cs="Arial"/>
          <w:sz w:val="18"/>
          <w:szCs w:val="18"/>
        </w:rPr>
      </w:pPr>
    </w:p>
    <w:p w14:paraId="2D0E5795" w14:textId="3B53841A" w:rsidR="005229D9" w:rsidRPr="005229D9" w:rsidRDefault="005229D9" w:rsidP="005229D9">
      <w:pPr>
        <w:rPr>
          <w:rFonts w:ascii="Gibson" w:hAnsi="Gibson" w:cs="Arial"/>
          <w:sz w:val="22"/>
          <w:szCs w:val="22"/>
        </w:rPr>
      </w:pPr>
      <w:r w:rsidRPr="005229D9">
        <w:rPr>
          <w:rFonts w:ascii="Gibson" w:hAnsi="Gibson" w:cs="Arial"/>
          <w:sz w:val="22"/>
          <w:szCs w:val="22"/>
        </w:rPr>
        <w:t>RE: SkillsUSA Team Engineering Challenge at UW-Stout 202</w:t>
      </w:r>
      <w:r w:rsidR="00C116FE">
        <w:rPr>
          <w:rFonts w:ascii="Gibson" w:hAnsi="Gibson" w:cs="Arial"/>
          <w:sz w:val="22"/>
          <w:szCs w:val="22"/>
        </w:rPr>
        <w:t>5</w:t>
      </w:r>
    </w:p>
    <w:p w14:paraId="1A42B56A" w14:textId="77777777" w:rsidR="005229D9" w:rsidRPr="005229D9" w:rsidRDefault="005229D9" w:rsidP="005229D9">
      <w:pPr>
        <w:rPr>
          <w:rFonts w:ascii="Gibson" w:hAnsi="Gibson" w:cs="Arial"/>
          <w:sz w:val="22"/>
          <w:szCs w:val="22"/>
        </w:rPr>
      </w:pPr>
    </w:p>
    <w:p w14:paraId="0C366586" w14:textId="77777777" w:rsidR="005229D9" w:rsidRPr="005229D9" w:rsidRDefault="005229D9" w:rsidP="005229D9">
      <w:pPr>
        <w:rPr>
          <w:rFonts w:ascii="Gibson" w:hAnsi="Gibson" w:cs="Arial"/>
          <w:sz w:val="22"/>
          <w:szCs w:val="22"/>
        </w:rPr>
      </w:pPr>
      <w:r w:rsidRPr="005229D9">
        <w:rPr>
          <w:rFonts w:ascii="Gibson" w:hAnsi="Gibson" w:cs="Arial"/>
          <w:sz w:val="22"/>
          <w:szCs w:val="22"/>
        </w:rPr>
        <w:t>Dear Coaches:</w:t>
      </w:r>
    </w:p>
    <w:p w14:paraId="1DE17A22" w14:textId="77777777" w:rsidR="005229D9" w:rsidRPr="005229D9" w:rsidRDefault="005229D9" w:rsidP="005229D9">
      <w:pPr>
        <w:rPr>
          <w:rFonts w:ascii="Gibson" w:hAnsi="Gibson" w:cs="Arial"/>
          <w:sz w:val="22"/>
          <w:szCs w:val="22"/>
        </w:rPr>
      </w:pPr>
    </w:p>
    <w:p w14:paraId="6E172385" w14:textId="7167CF13" w:rsidR="005229D9" w:rsidRPr="005229D9" w:rsidRDefault="007F7AD9" w:rsidP="005229D9">
      <w:pPr>
        <w:rPr>
          <w:rFonts w:ascii="Gibson" w:hAnsi="Gibson" w:cs="Arial"/>
          <w:sz w:val="22"/>
          <w:szCs w:val="22"/>
        </w:rPr>
      </w:pPr>
      <w:r w:rsidRPr="005229D9">
        <w:rPr>
          <w:rFonts w:ascii="Gibson" w:hAnsi="Gibson" w:cs="Arial"/>
          <w:sz w:val="22"/>
          <w:szCs w:val="22"/>
        </w:rPr>
        <w:t>To</w:t>
      </w:r>
      <w:r w:rsidR="005229D9" w:rsidRPr="005229D9">
        <w:rPr>
          <w:rFonts w:ascii="Gibson" w:hAnsi="Gibson" w:cs="Arial"/>
          <w:sz w:val="22"/>
          <w:szCs w:val="22"/>
        </w:rPr>
        <w:t xml:space="preserve"> prepare your students for the SkillsUSA Team Engineering Challenge at UW-Stout this year, we have prepared a letter with information outlining the event.</w:t>
      </w:r>
    </w:p>
    <w:p w14:paraId="08BA95DD" w14:textId="77777777" w:rsidR="005229D9" w:rsidRPr="005229D9" w:rsidRDefault="005229D9" w:rsidP="005229D9">
      <w:pPr>
        <w:rPr>
          <w:rFonts w:ascii="Gibson" w:hAnsi="Gibson" w:cs="Arial"/>
          <w:sz w:val="22"/>
          <w:szCs w:val="22"/>
        </w:rPr>
      </w:pPr>
    </w:p>
    <w:p w14:paraId="7913EC2A" w14:textId="77777777" w:rsidR="005229D9" w:rsidRPr="005229D9" w:rsidRDefault="005229D9" w:rsidP="005229D9">
      <w:pPr>
        <w:rPr>
          <w:rFonts w:ascii="Gibson" w:hAnsi="Gibson" w:cs="Arial"/>
          <w:sz w:val="22"/>
          <w:szCs w:val="22"/>
        </w:rPr>
      </w:pPr>
      <w:r w:rsidRPr="005229D9">
        <w:rPr>
          <w:rFonts w:ascii="Gibson" w:hAnsi="Gibson" w:cs="Arial"/>
          <w:sz w:val="22"/>
          <w:szCs w:val="22"/>
        </w:rPr>
        <w:t>Please consider the following quote by Greta Thunberg, “Humanity is now standing at a crossroads. We must now decide which path we want to take. How do we want the future living conditions for all living species to be like?”</w:t>
      </w:r>
    </w:p>
    <w:p w14:paraId="0C57FFE5" w14:textId="77777777" w:rsidR="005229D9" w:rsidRPr="005229D9" w:rsidRDefault="005229D9" w:rsidP="005229D9">
      <w:pPr>
        <w:rPr>
          <w:rFonts w:ascii="Gibson" w:hAnsi="Gibson" w:cs="Arial"/>
          <w:sz w:val="22"/>
          <w:szCs w:val="22"/>
        </w:rPr>
      </w:pPr>
    </w:p>
    <w:p w14:paraId="2700B8C1" w14:textId="463B361C" w:rsidR="005229D9" w:rsidRPr="005229D9" w:rsidRDefault="7E6B3260" w:rsidP="005229D9">
      <w:pPr>
        <w:rPr>
          <w:rFonts w:ascii="Gibson" w:hAnsi="Gibson" w:cs="Arial"/>
          <w:sz w:val="22"/>
          <w:szCs w:val="22"/>
        </w:rPr>
      </w:pPr>
      <w:r w:rsidRPr="3B580331">
        <w:rPr>
          <w:rFonts w:ascii="Gibson" w:hAnsi="Gibson" w:cs="Arial"/>
          <w:sz w:val="22"/>
          <w:szCs w:val="22"/>
        </w:rPr>
        <w:t xml:space="preserve">It is strongly recommended that students research general </w:t>
      </w:r>
      <w:r w:rsidR="715BE7A3" w:rsidRPr="3B580331">
        <w:rPr>
          <w:rFonts w:ascii="Gibson" w:hAnsi="Gibson" w:cs="Arial"/>
          <w:sz w:val="22"/>
          <w:szCs w:val="22"/>
        </w:rPr>
        <w:t>information on urban</w:t>
      </w:r>
      <w:r w:rsidR="09BBBB51" w:rsidRPr="3B580331">
        <w:rPr>
          <w:rFonts w:ascii="Gibson" w:hAnsi="Gibson" w:cs="Arial"/>
          <w:sz w:val="22"/>
          <w:szCs w:val="22"/>
        </w:rPr>
        <w:t xml:space="preserve"> sprawl and the effect of large cities on our natural world</w:t>
      </w:r>
      <w:r w:rsidRPr="3B580331">
        <w:rPr>
          <w:rFonts w:ascii="Gibson" w:hAnsi="Gibson" w:cs="Arial"/>
          <w:sz w:val="22"/>
          <w:szCs w:val="22"/>
        </w:rPr>
        <w:t>. Also, consider the impact on humans, living creatures, and ecosystems. Examine the current human response and contemplate precautionary measures that could be developed.</w:t>
      </w:r>
      <w:r w:rsidR="6B8226F8" w:rsidRPr="3B580331">
        <w:rPr>
          <w:rFonts w:ascii="Gibson" w:hAnsi="Gibson" w:cs="Arial"/>
          <w:sz w:val="22"/>
          <w:szCs w:val="22"/>
        </w:rPr>
        <w:t xml:space="preserve"> Students should also be prepared to expand this knowledge to other engineering disciplines.</w:t>
      </w:r>
    </w:p>
    <w:p w14:paraId="61BC7F4E" w14:textId="77777777" w:rsidR="005229D9" w:rsidRPr="005229D9" w:rsidRDefault="005229D9" w:rsidP="005229D9">
      <w:pPr>
        <w:rPr>
          <w:rFonts w:ascii="Gibson" w:hAnsi="Gibson" w:cs="Arial"/>
          <w:sz w:val="22"/>
          <w:szCs w:val="22"/>
        </w:rPr>
      </w:pPr>
    </w:p>
    <w:p w14:paraId="176CC036" w14:textId="48B08D88" w:rsidR="005229D9" w:rsidRPr="005229D9" w:rsidRDefault="005229D9" w:rsidP="005229D9">
      <w:pPr>
        <w:rPr>
          <w:rFonts w:ascii="Gibson" w:hAnsi="Gibson" w:cs="Arial"/>
          <w:sz w:val="22"/>
          <w:szCs w:val="22"/>
        </w:rPr>
      </w:pPr>
      <w:r w:rsidRPr="44FBE123">
        <w:rPr>
          <w:rFonts w:ascii="Gibson" w:hAnsi="Gibson" w:cs="Arial"/>
          <w:sz w:val="22"/>
          <w:szCs w:val="22"/>
        </w:rPr>
        <w:t xml:space="preserve">Students are encouraged to learn about </w:t>
      </w:r>
      <w:r w:rsidR="00A011B1" w:rsidRPr="44FBE123">
        <w:rPr>
          <w:rFonts w:ascii="Gibson" w:hAnsi="Gibson" w:cs="Arial"/>
          <w:sz w:val="22"/>
          <w:szCs w:val="22"/>
        </w:rPr>
        <w:t>engineering for sustainable development.</w:t>
      </w:r>
      <w:r w:rsidRPr="44FBE123">
        <w:rPr>
          <w:rFonts w:ascii="Gibson" w:hAnsi="Gibson" w:cs="Arial"/>
          <w:sz w:val="22"/>
          <w:szCs w:val="22"/>
        </w:rPr>
        <w:t xml:space="preserve"> </w:t>
      </w:r>
      <w:r w:rsidR="00F51F9D" w:rsidRPr="44FBE123">
        <w:rPr>
          <w:rFonts w:ascii="Gibson" w:hAnsi="Gibson" w:cs="Arial"/>
          <w:sz w:val="22"/>
          <w:szCs w:val="22"/>
        </w:rPr>
        <w:t>Students should</w:t>
      </w:r>
      <w:r w:rsidRPr="44FBE123">
        <w:rPr>
          <w:rFonts w:ascii="Gibson" w:hAnsi="Gibson" w:cs="Arial"/>
          <w:sz w:val="22"/>
          <w:szCs w:val="22"/>
        </w:rPr>
        <w:t xml:space="preserve"> explore what </w:t>
      </w:r>
      <w:r w:rsidR="00F51F9D" w:rsidRPr="44FBE123">
        <w:rPr>
          <w:rFonts w:ascii="Gibson" w:hAnsi="Gibson" w:cs="Arial"/>
          <w:sz w:val="22"/>
          <w:szCs w:val="22"/>
        </w:rPr>
        <w:t>engineers have done and can do to build a better future</w:t>
      </w:r>
      <w:r w:rsidRPr="44FBE123">
        <w:rPr>
          <w:rFonts w:ascii="Gibson" w:hAnsi="Gibson" w:cs="Arial"/>
          <w:sz w:val="22"/>
          <w:szCs w:val="22"/>
        </w:rPr>
        <w:t>. Students will use a standard engineering design process, including completing a design journal, to design and build a potential solution for the design challenge.</w:t>
      </w:r>
    </w:p>
    <w:p w14:paraId="4216882C" w14:textId="77777777" w:rsidR="005229D9" w:rsidRPr="005229D9" w:rsidRDefault="005229D9" w:rsidP="005229D9">
      <w:pPr>
        <w:rPr>
          <w:rFonts w:ascii="Gibson" w:hAnsi="Gibson" w:cs="Arial"/>
          <w:sz w:val="22"/>
          <w:szCs w:val="22"/>
        </w:rPr>
      </w:pPr>
    </w:p>
    <w:p w14:paraId="7572CE6E" w14:textId="16C68719" w:rsidR="005229D9" w:rsidRPr="005229D9" w:rsidRDefault="005229D9" w:rsidP="005229D9">
      <w:pPr>
        <w:rPr>
          <w:rFonts w:ascii="Gibson" w:hAnsi="Gibson" w:cs="Arial"/>
          <w:sz w:val="22"/>
          <w:szCs w:val="22"/>
        </w:rPr>
      </w:pPr>
      <w:r w:rsidRPr="005229D9">
        <w:rPr>
          <w:rFonts w:ascii="Gibson" w:hAnsi="Gibson" w:cs="Arial"/>
          <w:sz w:val="22"/>
          <w:szCs w:val="22"/>
        </w:rPr>
        <w:t xml:space="preserve">Activities participants will complete include: taking a short quiz about engineering problem-solving climate change concepts; analyzing a problem and creating potential solutions; document ideas/design process; document possible solutions; documents decision process to pick best solution; create a model of best solution; create a presentation poster and </w:t>
      </w:r>
      <w:r w:rsidR="00E524CF">
        <w:rPr>
          <w:rFonts w:ascii="Gibson" w:hAnsi="Gibson" w:cs="Arial"/>
          <w:sz w:val="22"/>
          <w:szCs w:val="22"/>
        </w:rPr>
        <w:t>s</w:t>
      </w:r>
      <w:r w:rsidRPr="005229D9">
        <w:rPr>
          <w:rFonts w:ascii="Gibson" w:hAnsi="Gibson" w:cs="Arial"/>
          <w:sz w:val="22"/>
          <w:szCs w:val="22"/>
        </w:rPr>
        <w:t>cript</w:t>
      </w:r>
      <w:r w:rsidR="00E524CF">
        <w:rPr>
          <w:rFonts w:ascii="Gibson" w:hAnsi="Gibson" w:cs="Arial"/>
          <w:sz w:val="22"/>
          <w:szCs w:val="22"/>
        </w:rPr>
        <w:t xml:space="preserve"> for a brief design pitch</w:t>
      </w:r>
      <w:r w:rsidRPr="005229D9">
        <w:rPr>
          <w:rFonts w:ascii="Gibson" w:hAnsi="Gibson" w:cs="Arial"/>
          <w:sz w:val="22"/>
          <w:szCs w:val="22"/>
        </w:rPr>
        <w:t xml:space="preserve">; present to a panel </w:t>
      </w:r>
      <w:r w:rsidR="00E524CF">
        <w:rPr>
          <w:rFonts w:ascii="Gibson" w:hAnsi="Gibson" w:cs="Arial"/>
          <w:sz w:val="22"/>
          <w:szCs w:val="22"/>
        </w:rPr>
        <w:t xml:space="preserve">of </w:t>
      </w:r>
      <w:r w:rsidRPr="005229D9">
        <w:rPr>
          <w:rFonts w:ascii="Gibson" w:hAnsi="Gibson" w:cs="Arial"/>
          <w:sz w:val="22"/>
          <w:szCs w:val="22"/>
        </w:rPr>
        <w:t>industry experts.</w:t>
      </w:r>
    </w:p>
    <w:p w14:paraId="506658FB" w14:textId="77777777" w:rsidR="005229D9" w:rsidRPr="005229D9" w:rsidRDefault="005229D9" w:rsidP="005229D9">
      <w:pPr>
        <w:rPr>
          <w:rFonts w:ascii="Gibson" w:hAnsi="Gibson" w:cs="Arial"/>
          <w:sz w:val="22"/>
          <w:szCs w:val="22"/>
        </w:rPr>
      </w:pPr>
    </w:p>
    <w:p w14:paraId="01707B51" w14:textId="786ACF80" w:rsidR="005229D9" w:rsidRPr="005229D9" w:rsidRDefault="005229D9" w:rsidP="005229D9">
      <w:pPr>
        <w:rPr>
          <w:rFonts w:ascii="Gibson" w:hAnsi="Gibson" w:cs="Arial"/>
          <w:sz w:val="22"/>
          <w:szCs w:val="22"/>
        </w:rPr>
      </w:pPr>
      <w:r w:rsidRPr="005229D9">
        <w:rPr>
          <w:rFonts w:ascii="Gibson" w:hAnsi="Gibson" w:cs="Arial"/>
          <w:sz w:val="22"/>
          <w:szCs w:val="22"/>
        </w:rPr>
        <w:t>Competitors will be given a packet of materials to create their model. No materials may be used other than what is supplied. Students and their coaches are encouraged to look at the SkillsUSA supply list for additional guidance on materials allowed. A reminder that no phones, computers, or internet devices can be used during the competition.</w:t>
      </w:r>
    </w:p>
    <w:p w14:paraId="533775A4" w14:textId="77777777" w:rsidR="005229D9" w:rsidRPr="005229D9" w:rsidRDefault="005229D9" w:rsidP="005229D9">
      <w:pPr>
        <w:rPr>
          <w:rFonts w:ascii="Gibson" w:hAnsi="Gibson" w:cs="Arial"/>
          <w:sz w:val="22"/>
          <w:szCs w:val="22"/>
        </w:rPr>
      </w:pPr>
    </w:p>
    <w:p w14:paraId="11A8FCA8" w14:textId="77777777" w:rsidR="005229D9" w:rsidRPr="005229D9" w:rsidRDefault="005229D9" w:rsidP="005229D9">
      <w:pPr>
        <w:rPr>
          <w:rFonts w:ascii="Gibson" w:hAnsi="Gibson" w:cs="Arial"/>
          <w:sz w:val="22"/>
          <w:szCs w:val="22"/>
        </w:rPr>
      </w:pPr>
      <w:r w:rsidRPr="005229D9">
        <w:rPr>
          <w:rFonts w:ascii="Gibson" w:hAnsi="Gibson" w:cs="Arial"/>
          <w:sz w:val="22"/>
          <w:szCs w:val="22"/>
        </w:rPr>
        <w:t>Sincerely,</w:t>
      </w:r>
    </w:p>
    <w:p w14:paraId="1AF18370" w14:textId="77777777" w:rsidR="005229D9" w:rsidRPr="005229D9" w:rsidRDefault="005229D9" w:rsidP="005229D9">
      <w:pPr>
        <w:rPr>
          <w:rFonts w:ascii="Gibson" w:hAnsi="Gibson" w:cs="Arial"/>
          <w:sz w:val="22"/>
          <w:szCs w:val="22"/>
        </w:rPr>
      </w:pPr>
    </w:p>
    <w:p w14:paraId="3E4C2153" w14:textId="7EB8BCBD" w:rsidR="005229D9" w:rsidRPr="005229D9" w:rsidRDefault="005229D9" w:rsidP="005229D9">
      <w:pPr>
        <w:rPr>
          <w:rFonts w:ascii="Gibson" w:hAnsi="Gibson" w:cs="Arial"/>
          <w:sz w:val="22"/>
          <w:szCs w:val="22"/>
        </w:rPr>
      </w:pPr>
      <w:r>
        <w:rPr>
          <w:rFonts w:ascii="Gibson" w:hAnsi="Gibson" w:cs="Arial"/>
          <w:sz w:val="22"/>
          <w:szCs w:val="22"/>
        </w:rPr>
        <w:t>Dr. Devin Berg</w:t>
      </w:r>
    </w:p>
    <w:p w14:paraId="539ECB49" w14:textId="09A74B7E" w:rsidR="00E53F6B" w:rsidRPr="005229D9" w:rsidRDefault="005229D9" w:rsidP="005229D9">
      <w:pPr>
        <w:rPr>
          <w:rFonts w:ascii="Gibson" w:hAnsi="Gibson" w:cs="Arial"/>
          <w:sz w:val="22"/>
          <w:szCs w:val="22"/>
        </w:rPr>
      </w:pPr>
      <w:r w:rsidRPr="005229D9">
        <w:rPr>
          <w:rFonts w:ascii="Gibson" w:hAnsi="Gibson" w:cs="Arial"/>
          <w:sz w:val="22"/>
          <w:szCs w:val="22"/>
        </w:rPr>
        <w:t>UW-Stout Team Engineering Challenge Coordinator</w:t>
      </w:r>
      <w:r w:rsidR="00CC023B" w:rsidRPr="005229D9">
        <w:rPr>
          <w:rFonts w:ascii="Gibson" w:hAnsi="Gibson" w:cs="Arial"/>
          <w:sz w:val="22"/>
          <w:szCs w:val="22"/>
        </w:rPr>
        <w:t xml:space="preserve"> </w:t>
      </w:r>
    </w:p>
    <w:p w14:paraId="47848D00" w14:textId="25D913BC" w:rsidR="000913E1" w:rsidRPr="005229D9" w:rsidRDefault="000913E1" w:rsidP="005229D9">
      <w:pPr>
        <w:rPr>
          <w:rFonts w:ascii="DIN 2014 Demi" w:hAnsi="DIN 2014 Demi"/>
          <w:b/>
          <w:bCs/>
          <w:sz w:val="18"/>
          <w:szCs w:val="18"/>
        </w:rPr>
      </w:pPr>
    </w:p>
    <w:sectPr w:rsidR="000913E1" w:rsidRPr="005229D9" w:rsidSect="004C51AF">
      <w:headerReference w:type="default" r:id="rId10"/>
      <w:footerReference w:type="default" r:id="rId11"/>
      <w:headerReference w:type="first" r:id="rId12"/>
      <w:footerReference w:type="first" r:id="rId13"/>
      <w:pgSz w:w="12240" w:h="15840"/>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112C4" w14:textId="77777777" w:rsidR="00F85488" w:rsidRDefault="00F85488" w:rsidP="00074305">
      <w:r>
        <w:separator/>
      </w:r>
    </w:p>
  </w:endnote>
  <w:endnote w:type="continuationSeparator" w:id="0">
    <w:p w14:paraId="0DBC7A2E" w14:textId="77777777" w:rsidR="00F85488" w:rsidRDefault="00F85488" w:rsidP="00074305">
      <w:r>
        <w:continuationSeparator/>
      </w:r>
    </w:p>
  </w:endnote>
  <w:endnote w:type="continuationNotice" w:id="1">
    <w:p w14:paraId="51F7C0C5" w14:textId="77777777" w:rsidR="00F85488" w:rsidRDefault="00F854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2040503050306020203"/>
    <w:charset w:val="00"/>
    <w:family w:val="auto"/>
    <w:notTrueType/>
    <w:pitch w:val="variable"/>
    <w:sig w:usb0="60000287" w:usb1="00000001" w:usb2="00000000" w:usb3="00000000" w:csb0="0000019F" w:csb1="00000000"/>
  </w:font>
  <w:font w:name="Yu Mincho">
    <w:altName w:val="游明朝"/>
    <w:charset w:val="80"/>
    <w:family w:val="roman"/>
    <w:pitch w:val="variable"/>
    <w:sig w:usb0="800002E7" w:usb1="2AC7FCFF" w:usb2="00000012" w:usb3="00000000" w:csb0="0002009F" w:csb1="00000000"/>
  </w:font>
  <w:font w:name="DIN 2014 Demi">
    <w:altName w:val="Calibri"/>
    <w:panose1 w:val="00000000000000000000"/>
    <w:charset w:val="4D"/>
    <w:family w:val="swiss"/>
    <w:notTrueType/>
    <w:pitch w:val="variable"/>
    <w:sig w:usb0="A00002FF" w:usb1="5000204B" w:usb2="00000020" w:usb3="00000000" w:csb0="00000097" w:csb1="00000000"/>
  </w:font>
  <w:font w:name="Gibson">
    <w:altName w:val="Calibri"/>
    <w:panose1 w:val="00000000000000000000"/>
    <w:charset w:val="4D"/>
    <w:family w:val="auto"/>
    <w:notTrueType/>
    <w:pitch w:val="variable"/>
    <w:sig w:usb0="80000007" w:usb1="40000000" w:usb2="00000000" w:usb3="00000000" w:csb0="00000093" w:csb1="00000000"/>
  </w:font>
  <w:font w:name="DIN 2014">
    <w:altName w:val="Calibri"/>
    <w:panose1 w:val="00000000000000000000"/>
    <w:charset w:val="4D"/>
    <w:family w:val="swiss"/>
    <w:notTrueType/>
    <w:pitch w:val="variable"/>
    <w:sig w:usb0="A00002FF" w:usb1="5000204B" w:usb2="00000020" w:usb3="00000000" w:csb0="000000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21021" w14:textId="52C07A52" w:rsidR="001E090A" w:rsidRDefault="00CF63F4" w:rsidP="00635277">
    <w:pPr>
      <w:pStyle w:val="Footer"/>
      <w:rPr>
        <w:rFonts w:ascii="Arial" w:hAnsi="Arial" w:cs="Arial"/>
        <w:b/>
        <w:bCs/>
        <w:color w:val="13294B"/>
        <w:sz w:val="15"/>
        <w:szCs w:val="15"/>
      </w:rPr>
    </w:pPr>
    <w:r w:rsidRPr="004A1C7F">
      <w:rPr>
        <w:rFonts w:ascii="Arial" w:hAnsi="Arial" w:cs="Arial"/>
        <w:b/>
        <w:bCs/>
        <w:noProof/>
        <w:color w:val="13294B"/>
      </w:rPr>
      <w:drawing>
        <wp:anchor distT="0" distB="0" distL="114300" distR="114300" simplePos="0" relativeHeight="251658240" behindDoc="1" locked="0" layoutInCell="1" allowOverlap="1" wp14:anchorId="36E5A757" wp14:editId="609F2E7F">
          <wp:simplePos x="0" y="0"/>
          <wp:positionH relativeFrom="column">
            <wp:posOffset>5145405</wp:posOffset>
          </wp:positionH>
          <wp:positionV relativeFrom="paragraph">
            <wp:posOffset>-92951</wp:posOffset>
          </wp:positionV>
          <wp:extent cx="820471" cy="467212"/>
          <wp:effectExtent l="0" t="0" r="5080" b="3175"/>
          <wp:wrapNone/>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820471" cy="467212"/>
                  </a:xfrm>
                  <a:prstGeom prst="rect">
                    <a:avLst/>
                  </a:prstGeom>
                </pic:spPr>
              </pic:pic>
            </a:graphicData>
          </a:graphic>
          <wp14:sizeRelH relativeFrom="margin">
            <wp14:pctWidth>0</wp14:pctWidth>
          </wp14:sizeRelH>
          <wp14:sizeRelV relativeFrom="margin">
            <wp14:pctHeight>0</wp14:pctHeight>
          </wp14:sizeRelV>
        </wp:anchor>
      </w:drawing>
    </w:r>
    <w:r w:rsidR="001E090A">
      <w:rPr>
        <w:rFonts w:ascii="Arial" w:hAnsi="Arial" w:cs="Arial"/>
        <w:b/>
        <w:bCs/>
        <w:color w:val="13294B"/>
        <w:sz w:val="15"/>
        <w:szCs w:val="15"/>
      </w:rPr>
      <w:t>ENTER YOUR DEPARTMENT</w:t>
    </w:r>
  </w:p>
  <w:p w14:paraId="666931AA" w14:textId="2BF7B7C7" w:rsidR="00541C13" w:rsidRPr="004A1C7F" w:rsidRDefault="001E090A" w:rsidP="00635277">
    <w:pPr>
      <w:pStyle w:val="Footer"/>
      <w:rPr>
        <w:rFonts w:ascii="Arial" w:hAnsi="Arial" w:cs="Arial"/>
        <w:b/>
        <w:bCs/>
        <w:color w:val="13294B"/>
        <w:sz w:val="15"/>
        <w:szCs w:val="15"/>
      </w:rPr>
    </w:pPr>
    <w:r>
      <w:rPr>
        <w:rFonts w:ascii="Arial" w:hAnsi="Arial" w:cs="Arial"/>
        <w:b/>
        <w:bCs/>
        <w:color w:val="13294B"/>
        <w:sz w:val="15"/>
        <w:szCs w:val="15"/>
      </w:rPr>
      <w:t>OR OFFICE NAME HERE</w:t>
    </w:r>
  </w:p>
  <w:p w14:paraId="40526C71" w14:textId="1C9D7048" w:rsidR="009B17A9" w:rsidRPr="004A1C7F" w:rsidRDefault="001E090A" w:rsidP="00635277">
    <w:pPr>
      <w:pStyle w:val="Footer"/>
      <w:rPr>
        <w:rFonts w:ascii="Arial" w:hAnsi="Arial" w:cs="Arial"/>
        <w:color w:val="13294B"/>
        <w:sz w:val="15"/>
        <w:szCs w:val="15"/>
      </w:rPr>
    </w:pPr>
    <w:r>
      <w:rPr>
        <w:rFonts w:ascii="Arial" w:hAnsi="Arial" w:cs="Arial"/>
        <w:color w:val="13294B"/>
        <w:sz w:val="15"/>
        <w:szCs w:val="15"/>
      </w:rPr>
      <w:t>###</w:t>
    </w:r>
    <w:r w:rsidR="00166C6D" w:rsidRPr="004A1C7F">
      <w:rPr>
        <w:rFonts w:ascii="Arial" w:hAnsi="Arial" w:cs="Arial"/>
        <w:color w:val="13294B"/>
        <w:sz w:val="15"/>
        <w:szCs w:val="15"/>
      </w:rPr>
      <w:t xml:space="preserve"> Building</w:t>
    </w:r>
    <w:r>
      <w:rPr>
        <w:rFonts w:ascii="Arial" w:hAnsi="Arial" w:cs="Arial"/>
        <w:color w:val="13294B"/>
        <w:sz w:val="15"/>
        <w:szCs w:val="15"/>
      </w:rPr>
      <w:t xml:space="preserve"> Name Here </w:t>
    </w:r>
  </w:p>
  <w:p w14:paraId="7F02791E" w14:textId="5E468746" w:rsidR="008F34C4" w:rsidRDefault="00166C6D">
    <w:pPr>
      <w:pStyle w:val="Footer"/>
    </w:pPr>
    <w:r w:rsidRPr="004A1C7F">
      <w:rPr>
        <w:rFonts w:ascii="Arial" w:hAnsi="Arial" w:cs="Arial"/>
        <w:color w:val="13294B"/>
        <w:sz w:val="15"/>
        <w:szCs w:val="15"/>
      </w:rPr>
      <w:t>712 South Broadway, Menomonie, WI 54751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AC98E" w14:textId="405F785F" w:rsidR="008F34C4" w:rsidRDefault="008F34C4" w:rsidP="008F34C4">
    <w:pPr>
      <w:pStyle w:val="Footer"/>
      <w:rPr>
        <w:rFonts w:ascii="Arial" w:hAnsi="Arial" w:cs="Arial"/>
        <w:b/>
        <w:bCs/>
        <w:color w:val="13294B"/>
        <w:sz w:val="15"/>
        <w:szCs w:val="15"/>
      </w:rPr>
    </w:pPr>
    <w:r w:rsidRPr="004A1C7F">
      <w:rPr>
        <w:rFonts w:ascii="Arial" w:hAnsi="Arial" w:cs="Arial"/>
        <w:b/>
        <w:bCs/>
        <w:noProof/>
        <w:color w:val="13294B"/>
      </w:rPr>
      <w:drawing>
        <wp:anchor distT="0" distB="0" distL="114300" distR="114300" simplePos="0" relativeHeight="251658242" behindDoc="1" locked="0" layoutInCell="1" allowOverlap="1" wp14:anchorId="5045ABD7" wp14:editId="1BDE2F73">
          <wp:simplePos x="0" y="0"/>
          <wp:positionH relativeFrom="column">
            <wp:posOffset>5145405</wp:posOffset>
          </wp:positionH>
          <wp:positionV relativeFrom="paragraph">
            <wp:posOffset>-92951</wp:posOffset>
          </wp:positionV>
          <wp:extent cx="820471" cy="467212"/>
          <wp:effectExtent l="0" t="0" r="5080" b="3175"/>
          <wp:wrapNone/>
          <wp:docPr id="5" name="Picture 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820471" cy="467212"/>
                  </a:xfrm>
                  <a:prstGeom prst="rect">
                    <a:avLst/>
                  </a:prstGeom>
                </pic:spPr>
              </pic:pic>
            </a:graphicData>
          </a:graphic>
          <wp14:sizeRelH relativeFrom="margin">
            <wp14:pctWidth>0</wp14:pctWidth>
          </wp14:sizeRelH>
          <wp14:sizeRelV relativeFrom="margin">
            <wp14:pctHeight>0</wp14:pctHeight>
          </wp14:sizeRelV>
        </wp:anchor>
      </w:drawing>
    </w:r>
    <w:r w:rsidR="003F5BF5">
      <w:rPr>
        <w:rFonts w:ascii="Arial" w:hAnsi="Arial" w:cs="Arial"/>
        <w:b/>
        <w:bCs/>
        <w:color w:val="13294B"/>
        <w:sz w:val="15"/>
        <w:szCs w:val="15"/>
      </w:rPr>
      <w:t>ENGINEERING AND TECHNOLOGY DEPARTMENT</w:t>
    </w:r>
  </w:p>
  <w:p w14:paraId="2A98F019" w14:textId="0F72EE2F" w:rsidR="008F34C4" w:rsidRPr="004A1C7F" w:rsidRDefault="003F5BF5" w:rsidP="008F34C4">
    <w:pPr>
      <w:pStyle w:val="Footer"/>
      <w:rPr>
        <w:rFonts w:ascii="Arial" w:hAnsi="Arial" w:cs="Arial"/>
        <w:color w:val="13294B"/>
        <w:sz w:val="15"/>
        <w:szCs w:val="15"/>
      </w:rPr>
    </w:pPr>
    <w:r>
      <w:rPr>
        <w:rFonts w:ascii="Arial" w:hAnsi="Arial" w:cs="Arial"/>
        <w:color w:val="13294B"/>
        <w:sz w:val="15"/>
        <w:szCs w:val="15"/>
      </w:rPr>
      <w:t xml:space="preserve">330 </w:t>
    </w:r>
    <w:proofErr w:type="spellStart"/>
    <w:r>
      <w:rPr>
        <w:rFonts w:ascii="Arial" w:hAnsi="Arial" w:cs="Arial"/>
        <w:color w:val="13294B"/>
        <w:sz w:val="15"/>
        <w:szCs w:val="15"/>
      </w:rPr>
      <w:t>Fryklund</w:t>
    </w:r>
    <w:proofErr w:type="spellEnd"/>
    <w:r>
      <w:rPr>
        <w:rFonts w:ascii="Arial" w:hAnsi="Arial" w:cs="Arial"/>
        <w:color w:val="13294B"/>
        <w:sz w:val="15"/>
        <w:szCs w:val="15"/>
      </w:rPr>
      <w:t xml:space="preserve"> Hall</w:t>
    </w:r>
    <w:r w:rsidR="008F34C4">
      <w:rPr>
        <w:rFonts w:ascii="Arial" w:hAnsi="Arial" w:cs="Arial"/>
        <w:color w:val="13294B"/>
        <w:sz w:val="15"/>
        <w:szCs w:val="15"/>
      </w:rPr>
      <w:t xml:space="preserve"> </w:t>
    </w:r>
  </w:p>
  <w:p w14:paraId="4A97A03B" w14:textId="10BC8CD9" w:rsidR="008F34C4" w:rsidRDefault="008F34C4">
    <w:pPr>
      <w:pStyle w:val="Footer"/>
    </w:pPr>
    <w:r w:rsidRPr="004A1C7F">
      <w:rPr>
        <w:rFonts w:ascii="Arial" w:hAnsi="Arial" w:cs="Arial"/>
        <w:color w:val="13294B"/>
        <w:sz w:val="15"/>
        <w:szCs w:val="15"/>
      </w:rPr>
      <w:t>712 South Broadway, Menomonie, WI 54751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9E260" w14:textId="77777777" w:rsidR="00F85488" w:rsidRDefault="00F85488" w:rsidP="00074305">
      <w:r>
        <w:separator/>
      </w:r>
    </w:p>
  </w:footnote>
  <w:footnote w:type="continuationSeparator" w:id="0">
    <w:p w14:paraId="553E877A" w14:textId="77777777" w:rsidR="00F85488" w:rsidRDefault="00F85488" w:rsidP="00074305">
      <w:r>
        <w:continuationSeparator/>
      </w:r>
    </w:p>
  </w:footnote>
  <w:footnote w:type="continuationNotice" w:id="1">
    <w:p w14:paraId="650BF13F" w14:textId="77777777" w:rsidR="00F85488" w:rsidRDefault="00F854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92209" w14:textId="3B1924E2" w:rsidR="00CE7689" w:rsidRDefault="00CE7689" w:rsidP="00CE7689">
    <w:pPr>
      <w:ind w:firstLine="6120"/>
      <w:rPr>
        <w:rFonts w:ascii="DIN 2014" w:hAnsi="DIN 2014"/>
        <w:sz w:val="18"/>
        <w:szCs w:val="18"/>
      </w:rPr>
    </w:pPr>
  </w:p>
  <w:p w14:paraId="78E34341" w14:textId="3420C670" w:rsidR="00074305" w:rsidRDefault="00074305" w:rsidP="00395D9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C0FB" w14:textId="2D0C9741" w:rsidR="005C1670" w:rsidRDefault="005C1670">
    <w:pPr>
      <w:pStyle w:val="Header"/>
    </w:pPr>
    <w:r>
      <w:rPr>
        <w:noProof/>
      </w:rPr>
      <w:drawing>
        <wp:anchor distT="0" distB="0" distL="114300" distR="114300" simplePos="0" relativeHeight="251658241" behindDoc="1" locked="0" layoutInCell="1" allowOverlap="1" wp14:anchorId="57135168" wp14:editId="1E528B72">
          <wp:simplePos x="0" y="0"/>
          <wp:positionH relativeFrom="column">
            <wp:posOffset>-907726</wp:posOffset>
          </wp:positionH>
          <wp:positionV relativeFrom="paragraph">
            <wp:posOffset>-457175</wp:posOffset>
          </wp:positionV>
          <wp:extent cx="7772362" cy="100583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772362" cy="100583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917BAE"/>
    <w:multiLevelType w:val="hybridMultilevel"/>
    <w:tmpl w:val="94C48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3395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305"/>
    <w:rsid w:val="00000F97"/>
    <w:rsid w:val="00034C6F"/>
    <w:rsid w:val="000441DA"/>
    <w:rsid w:val="00057E9B"/>
    <w:rsid w:val="00074305"/>
    <w:rsid w:val="000913E1"/>
    <w:rsid w:val="000B1202"/>
    <w:rsid w:val="000C4346"/>
    <w:rsid w:val="000C77EE"/>
    <w:rsid w:val="000E36F7"/>
    <w:rsid w:val="00166C6D"/>
    <w:rsid w:val="001B3FE3"/>
    <w:rsid w:val="001E090A"/>
    <w:rsid w:val="00266CC1"/>
    <w:rsid w:val="002F3A08"/>
    <w:rsid w:val="00341DC3"/>
    <w:rsid w:val="00357E11"/>
    <w:rsid w:val="00395D92"/>
    <w:rsid w:val="003F5BF5"/>
    <w:rsid w:val="0041327B"/>
    <w:rsid w:val="004625D4"/>
    <w:rsid w:val="004657DF"/>
    <w:rsid w:val="004A03DA"/>
    <w:rsid w:val="004A1C7F"/>
    <w:rsid w:val="004C51AF"/>
    <w:rsid w:val="004E5244"/>
    <w:rsid w:val="00514241"/>
    <w:rsid w:val="005229D9"/>
    <w:rsid w:val="005251C2"/>
    <w:rsid w:val="00541C13"/>
    <w:rsid w:val="00555B8A"/>
    <w:rsid w:val="00567E73"/>
    <w:rsid w:val="00583B9F"/>
    <w:rsid w:val="005C1670"/>
    <w:rsid w:val="00635277"/>
    <w:rsid w:val="00655AEC"/>
    <w:rsid w:val="006936E6"/>
    <w:rsid w:val="006D5FE3"/>
    <w:rsid w:val="006F2866"/>
    <w:rsid w:val="007522CB"/>
    <w:rsid w:val="00797244"/>
    <w:rsid w:val="007A4373"/>
    <w:rsid w:val="007F7AD9"/>
    <w:rsid w:val="00827A7C"/>
    <w:rsid w:val="008D4810"/>
    <w:rsid w:val="008F34C4"/>
    <w:rsid w:val="00907066"/>
    <w:rsid w:val="00927469"/>
    <w:rsid w:val="00936CB8"/>
    <w:rsid w:val="009371C0"/>
    <w:rsid w:val="00955D31"/>
    <w:rsid w:val="00961FBD"/>
    <w:rsid w:val="00970436"/>
    <w:rsid w:val="00992476"/>
    <w:rsid w:val="009B17A9"/>
    <w:rsid w:val="009B7F44"/>
    <w:rsid w:val="00A011B1"/>
    <w:rsid w:val="00A10452"/>
    <w:rsid w:val="00A12B3E"/>
    <w:rsid w:val="00A2188C"/>
    <w:rsid w:val="00A266EE"/>
    <w:rsid w:val="00A3775F"/>
    <w:rsid w:val="00A46FE0"/>
    <w:rsid w:val="00A760C5"/>
    <w:rsid w:val="00A77AC8"/>
    <w:rsid w:val="00A81359"/>
    <w:rsid w:val="00AC206F"/>
    <w:rsid w:val="00B15842"/>
    <w:rsid w:val="00B942E6"/>
    <w:rsid w:val="00BA2D4E"/>
    <w:rsid w:val="00BB73D2"/>
    <w:rsid w:val="00BE1FC9"/>
    <w:rsid w:val="00C116FE"/>
    <w:rsid w:val="00C55CDF"/>
    <w:rsid w:val="00C55F1F"/>
    <w:rsid w:val="00CC023B"/>
    <w:rsid w:val="00CC3FF6"/>
    <w:rsid w:val="00CE7689"/>
    <w:rsid w:val="00CF63F4"/>
    <w:rsid w:val="00D006BE"/>
    <w:rsid w:val="00D33D3E"/>
    <w:rsid w:val="00D46C8D"/>
    <w:rsid w:val="00D866A9"/>
    <w:rsid w:val="00DA750C"/>
    <w:rsid w:val="00DC1B67"/>
    <w:rsid w:val="00DC721A"/>
    <w:rsid w:val="00E524CF"/>
    <w:rsid w:val="00E52912"/>
    <w:rsid w:val="00E53F6B"/>
    <w:rsid w:val="00EB2082"/>
    <w:rsid w:val="00EB453E"/>
    <w:rsid w:val="00EE196C"/>
    <w:rsid w:val="00EE2D1B"/>
    <w:rsid w:val="00EE3FAB"/>
    <w:rsid w:val="00F30C79"/>
    <w:rsid w:val="00F51F9D"/>
    <w:rsid w:val="00F85488"/>
    <w:rsid w:val="00F96DA2"/>
    <w:rsid w:val="00FA0316"/>
    <w:rsid w:val="00FA40EC"/>
    <w:rsid w:val="09BBBB51"/>
    <w:rsid w:val="0B5C953C"/>
    <w:rsid w:val="3B580331"/>
    <w:rsid w:val="44FBE123"/>
    <w:rsid w:val="4F3C7AE0"/>
    <w:rsid w:val="54D399C3"/>
    <w:rsid w:val="5512C5F5"/>
    <w:rsid w:val="6B8226F8"/>
    <w:rsid w:val="6FB5ABAD"/>
    <w:rsid w:val="715BE7A3"/>
    <w:rsid w:val="7E6B32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C725F"/>
  <w15:chartTrackingRefBased/>
  <w15:docId w15:val="{2FF5DC9E-32DD-47E0-9515-2A498FA0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3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305"/>
    <w:pPr>
      <w:tabs>
        <w:tab w:val="center" w:pos="4680"/>
        <w:tab w:val="right" w:pos="9360"/>
      </w:tabs>
    </w:pPr>
  </w:style>
  <w:style w:type="character" w:customStyle="1" w:styleId="HeaderChar">
    <w:name w:val="Header Char"/>
    <w:basedOn w:val="DefaultParagraphFont"/>
    <w:link w:val="Header"/>
    <w:uiPriority w:val="99"/>
    <w:rsid w:val="00074305"/>
  </w:style>
  <w:style w:type="paragraph" w:styleId="Footer">
    <w:name w:val="footer"/>
    <w:basedOn w:val="Normal"/>
    <w:link w:val="FooterChar"/>
    <w:uiPriority w:val="99"/>
    <w:unhideWhenUsed/>
    <w:rsid w:val="00074305"/>
    <w:pPr>
      <w:tabs>
        <w:tab w:val="center" w:pos="4680"/>
        <w:tab w:val="right" w:pos="9360"/>
      </w:tabs>
    </w:pPr>
  </w:style>
  <w:style w:type="character" w:customStyle="1" w:styleId="FooterChar">
    <w:name w:val="Footer Char"/>
    <w:basedOn w:val="DefaultParagraphFont"/>
    <w:link w:val="Footer"/>
    <w:uiPriority w:val="99"/>
    <w:rsid w:val="00074305"/>
  </w:style>
  <w:style w:type="character" w:styleId="Hyperlink">
    <w:name w:val="Hyperlink"/>
    <w:basedOn w:val="DefaultParagraphFont"/>
    <w:uiPriority w:val="99"/>
    <w:unhideWhenUsed/>
    <w:rsid w:val="00074305"/>
    <w:rPr>
      <w:color w:val="0563C1" w:themeColor="hyperlink"/>
      <w:u w:val="single"/>
    </w:rPr>
  </w:style>
  <w:style w:type="character" w:styleId="UnresolvedMention">
    <w:name w:val="Unresolved Mention"/>
    <w:basedOn w:val="DefaultParagraphFont"/>
    <w:uiPriority w:val="99"/>
    <w:semiHidden/>
    <w:unhideWhenUsed/>
    <w:rsid w:val="00074305"/>
    <w:rPr>
      <w:color w:val="605E5C"/>
      <w:shd w:val="clear" w:color="auto" w:fill="E1DFDD"/>
    </w:rPr>
  </w:style>
  <w:style w:type="paragraph" w:customStyle="1" w:styleId="BasicParagraph">
    <w:name w:val="[Basic Paragraph]"/>
    <w:basedOn w:val="Normal"/>
    <w:uiPriority w:val="99"/>
    <w:rsid w:val="00E53F6B"/>
    <w:pPr>
      <w:widowControl w:val="0"/>
      <w:autoSpaceDE w:val="0"/>
      <w:autoSpaceDN w:val="0"/>
      <w:adjustRightInd w:val="0"/>
      <w:spacing w:line="288" w:lineRule="auto"/>
      <w:textAlignment w:val="center"/>
    </w:pPr>
    <w:rPr>
      <w:rFonts w:ascii="MinionPro-Regular" w:eastAsiaTheme="minorEastAsia" w:hAnsi="MinionPro-Regular" w:cs="MinionPro-Regular"/>
      <w:color w:val="000000"/>
    </w:rPr>
  </w:style>
  <w:style w:type="paragraph" w:styleId="ListParagraph">
    <w:name w:val="List Paragraph"/>
    <w:basedOn w:val="Normal"/>
    <w:uiPriority w:val="34"/>
    <w:qFormat/>
    <w:rsid w:val="00E53F6B"/>
    <w:pPr>
      <w:ind w:left="720"/>
      <w:contextualSpacing/>
    </w:pPr>
    <w:rPr>
      <w:rFonts w:eastAsiaTheme="minorEastAsia"/>
    </w:rPr>
  </w:style>
  <w:style w:type="character" w:styleId="SubtleReference">
    <w:name w:val="Subtle Reference"/>
    <w:basedOn w:val="DefaultParagraphFont"/>
    <w:uiPriority w:val="31"/>
    <w:qFormat/>
    <w:rsid w:val="00FA0316"/>
    <w:rPr>
      <w:smallCaps/>
      <w:color w:val="5A5A5A" w:themeColor="text1" w:themeTint="A5"/>
    </w:rPr>
  </w:style>
  <w:style w:type="character" w:styleId="FollowedHyperlink">
    <w:name w:val="FollowedHyperlink"/>
    <w:basedOn w:val="DefaultParagraphFont"/>
    <w:uiPriority w:val="99"/>
    <w:semiHidden/>
    <w:unhideWhenUsed/>
    <w:rsid w:val="00B158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B9A9C89AFA1945B1AD861D8F4B7A22" ma:contentTypeVersion="10" ma:contentTypeDescription="Create a new document." ma:contentTypeScope="" ma:versionID="4ad6fc5fb0d04e86459c5462755489b7">
  <xsd:schema xmlns:xsd="http://www.w3.org/2001/XMLSchema" xmlns:xs="http://www.w3.org/2001/XMLSchema" xmlns:p="http://schemas.microsoft.com/office/2006/metadata/properties" xmlns:ns2="1f110f29-d1bf-4fc9-9e92-bfd9969eaaed" xmlns:ns3="ce445a91-82e7-43be-8cb8-83c41e721bcf" targetNamespace="http://schemas.microsoft.com/office/2006/metadata/properties" ma:root="true" ma:fieldsID="880cb2d0c018e2f9131056c15059efd0" ns2:_="" ns3:_="">
    <xsd:import namespace="1f110f29-d1bf-4fc9-9e92-bfd9969eaaed"/>
    <xsd:import namespace="ce445a91-82e7-43be-8cb8-83c41e721b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10f29-d1bf-4fc9-9e92-bfd9969eaa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445a91-82e7-43be-8cb8-83c41e721b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DC3E3C-33CE-4D79-823D-223B9BA373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ADE509-8F87-4E09-9851-4FCCA4880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10f29-d1bf-4fc9-9e92-bfd9969eaaed"/>
    <ds:schemaRef ds:uri="ce445a91-82e7-43be-8cb8-83c41e721b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CC2C5C-B0C0-4EA6-8ACC-10DA33502D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309</Words>
  <Characters>1762</Characters>
  <Application>Microsoft Office Word</Application>
  <DocSecurity>0</DocSecurity>
  <Lines>14</Lines>
  <Paragraphs>4</Paragraphs>
  <ScaleCrop>false</ScaleCrop>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Fencl, Lauren</dc:creator>
  <cp:keywords/>
  <dc:description/>
  <cp:lastModifiedBy>Berg, Devin</cp:lastModifiedBy>
  <cp:revision>13</cp:revision>
  <dcterms:created xsi:type="dcterms:W3CDTF">2023-02-01T18:15:00Z</dcterms:created>
  <dcterms:modified xsi:type="dcterms:W3CDTF">2025-02-10T20:36:00Z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0x010100D8B9A9C89AFA1945B1AD861D8F4B7A22</vt:lpwstr>
  </property>
  <property fmtid="{D5CDD505-2E9C-101B-9397-08002B2CF9AE}" pid="3" name="MediaServiceImageTags">
    <vt:lpwstr/>
  </property>
</Properties>
</file>